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42190D" wp14:paraId="331DB5A4" wp14:textId="7A46709A">
      <w:pPr>
        <w:pStyle w:val="Heading1"/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en-US"/>
        </w:rPr>
      </w:pPr>
      <w:bookmarkStart w:name="_Toc1481896269" w:id="1929965465"/>
      <w:r w:rsidRPr="09D1CCFD" w:rsidR="60B0B7E1"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en-US"/>
        </w:rPr>
        <w:t>eBook</w:t>
      </w:r>
      <w:r w:rsidRPr="09D1CCFD" w:rsidR="60B0B7E1"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en-US"/>
        </w:rPr>
        <w:t xml:space="preserve"> </w:t>
      </w:r>
      <w:r w:rsidRPr="09D1CCFD" w:rsidR="38E5280E"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en-US"/>
        </w:rPr>
        <w:t xml:space="preserve">Onefinnet Talent: </w:t>
      </w:r>
      <w:r w:rsidRPr="09D1CCFD" w:rsidR="4E382795"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en-US"/>
        </w:rPr>
        <w:t>Revolutionizing</w:t>
      </w:r>
      <w:r w:rsidRPr="09D1CCFD" w:rsidR="38E5280E"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en-US"/>
        </w:rPr>
        <w:t xml:space="preserve"> Recruitment with AI</w:t>
      </w:r>
      <w:bookmarkEnd w:id="1929965465"/>
    </w:p>
    <w:sdt>
      <w:sdtPr>
        <w:id w:val="1482388488"/>
        <w:docPartObj>
          <w:docPartGallery w:val="Table of Contents"/>
          <w:docPartUnique/>
        </w:docPartObj>
      </w:sdtPr>
      <w:sdtContent>
        <w:p xmlns:wp14="http://schemas.microsoft.com/office/word/2010/wordml" w:rsidP="0C42190D" wp14:paraId="0E259561" wp14:textId="7DBEC560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"1-9" \z \u \h</w:instrText>
          </w:r>
          <w:r>
            <w:fldChar w:fldCharType="separate"/>
          </w:r>
          <w:hyperlink w:anchor="_Toc1481896269">
            <w:r w:rsidRPr="0C42190D" w:rsidR="0C42190D">
              <w:rPr>
                <w:rStyle w:val="Hyperlink"/>
              </w:rPr>
              <w:t>Onefinnet Talent: Revolutionizing Recruitment with AI</w:t>
            </w:r>
            <w:r>
              <w:tab/>
            </w:r>
            <w:r>
              <w:fldChar w:fldCharType="begin"/>
            </w:r>
            <w:r>
              <w:instrText xml:space="preserve">PAGEREF _Toc1481896269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1</w:t>
            </w:r>
            <w:r>
              <w:fldChar w:fldCharType="end"/>
            </w:r>
          </w:hyperlink>
        </w:p>
        <w:p xmlns:wp14="http://schemas.microsoft.com/office/word/2010/wordml" w:rsidP="0C42190D" wp14:paraId="0BAB59A9" wp14:textId="058F4870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49190382">
            <w:r w:rsidRPr="0C42190D" w:rsidR="0C42190D">
              <w:rPr>
                <w:rStyle w:val="Hyperlink"/>
              </w:rPr>
              <w:t>Introduction: Let’s Talk About the Hiring Headache</w:t>
            </w:r>
            <w:r>
              <w:tab/>
            </w:r>
            <w:r>
              <w:fldChar w:fldCharType="begin"/>
            </w:r>
            <w:r>
              <w:instrText xml:space="preserve">PAGEREF _Toc1549190382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1</w:t>
            </w:r>
            <w:r>
              <w:fldChar w:fldCharType="end"/>
            </w:r>
          </w:hyperlink>
        </w:p>
        <w:p xmlns:wp14="http://schemas.microsoft.com/office/word/2010/wordml" w:rsidP="0C42190D" wp14:paraId="119CFBBE" wp14:textId="21680AA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68625821">
            <w:r w:rsidRPr="0C42190D" w:rsidR="0C42190D">
              <w:rPr>
                <w:rStyle w:val="Hyperlink"/>
              </w:rPr>
              <w:t>What is Onefinnet Talent?</w:t>
            </w:r>
            <w:r>
              <w:tab/>
            </w:r>
            <w:r>
              <w:fldChar w:fldCharType="begin"/>
            </w:r>
            <w:r>
              <w:instrText xml:space="preserve">PAGEREF _Toc1968625821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1</w:t>
            </w:r>
            <w:r>
              <w:fldChar w:fldCharType="end"/>
            </w:r>
          </w:hyperlink>
        </w:p>
        <w:p xmlns:wp14="http://schemas.microsoft.com/office/word/2010/wordml" w:rsidP="0C42190D" wp14:paraId="5C9068B8" wp14:textId="54A4A51C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650784476">
            <w:r w:rsidRPr="0C42190D" w:rsidR="0C42190D">
              <w:rPr>
                <w:rStyle w:val="Hyperlink"/>
              </w:rPr>
              <w:t>Key Features: What Makes Onefinnet Talent Different</w:t>
            </w:r>
            <w:r>
              <w:tab/>
            </w:r>
            <w:r>
              <w:fldChar w:fldCharType="begin"/>
            </w:r>
            <w:r>
              <w:instrText xml:space="preserve">PAGEREF _Toc650784476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2</w:t>
            </w:r>
            <w:r>
              <w:fldChar w:fldCharType="end"/>
            </w:r>
          </w:hyperlink>
        </w:p>
        <w:p xmlns:wp14="http://schemas.microsoft.com/office/word/2010/wordml" w:rsidP="0C42190D" wp14:paraId="1469926B" wp14:textId="70ED1885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91311408">
            <w:r w:rsidRPr="0C42190D" w:rsidR="0C42190D">
              <w:rPr>
                <w:rStyle w:val="Hyperlink"/>
              </w:rPr>
              <w:t>1. AI That Actually Understands Hiring</w:t>
            </w:r>
            <w:r>
              <w:tab/>
            </w:r>
            <w:r>
              <w:fldChar w:fldCharType="begin"/>
            </w:r>
            <w:r>
              <w:instrText xml:space="preserve">PAGEREF _Toc1391311408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2</w:t>
            </w:r>
            <w:r>
              <w:fldChar w:fldCharType="end"/>
            </w:r>
          </w:hyperlink>
        </w:p>
        <w:p xmlns:wp14="http://schemas.microsoft.com/office/word/2010/wordml" w:rsidP="0C42190D" wp14:paraId="68CFB674" wp14:textId="6373F739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30012625">
            <w:r w:rsidRPr="0C42190D" w:rsidR="0C42190D">
              <w:rPr>
                <w:rStyle w:val="Hyperlink"/>
              </w:rPr>
              <w:t>2. A Talent Pool You’ll Actually Want to Hire From</w:t>
            </w:r>
            <w:r>
              <w:tab/>
            </w:r>
            <w:r>
              <w:fldChar w:fldCharType="begin"/>
            </w:r>
            <w:r>
              <w:instrText xml:space="preserve">PAGEREF _Toc430012625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2</w:t>
            </w:r>
            <w:r>
              <w:fldChar w:fldCharType="end"/>
            </w:r>
          </w:hyperlink>
        </w:p>
        <w:p xmlns:wp14="http://schemas.microsoft.com/office/word/2010/wordml" w:rsidP="0C42190D" wp14:paraId="0E410097" wp14:textId="7C09A8D4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81797854">
            <w:r w:rsidRPr="0C42190D" w:rsidR="0C42190D">
              <w:rPr>
                <w:rStyle w:val="Hyperlink"/>
              </w:rPr>
              <w:t>3. Smart Tools That Save You Hours (and Headaches)</w:t>
            </w:r>
            <w:r>
              <w:tab/>
            </w:r>
            <w:r>
              <w:fldChar w:fldCharType="begin"/>
            </w:r>
            <w:r>
              <w:instrText xml:space="preserve">PAGEREF _Toc281797854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3</w:t>
            </w:r>
            <w:r>
              <w:fldChar w:fldCharType="end"/>
            </w:r>
          </w:hyperlink>
        </w:p>
        <w:p xmlns:wp14="http://schemas.microsoft.com/office/word/2010/wordml" w:rsidP="0C42190D" wp14:paraId="4E565CFB" wp14:textId="36B751BD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67458932">
            <w:r w:rsidRPr="0C42190D" w:rsidR="0C42190D">
              <w:rPr>
                <w:rStyle w:val="Hyperlink"/>
              </w:rPr>
              <w:t>4. White Glove Support When You Need It</w:t>
            </w:r>
            <w:r>
              <w:tab/>
            </w:r>
            <w:r>
              <w:fldChar w:fldCharType="begin"/>
            </w:r>
            <w:r>
              <w:instrText xml:space="preserve">PAGEREF _Toc867458932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3</w:t>
            </w:r>
            <w:r>
              <w:fldChar w:fldCharType="end"/>
            </w:r>
          </w:hyperlink>
        </w:p>
        <w:p xmlns:wp14="http://schemas.microsoft.com/office/word/2010/wordml" w:rsidP="0C42190D" wp14:paraId="181C9A37" wp14:textId="2F9D92F8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1083003">
            <w:r w:rsidRPr="0C42190D" w:rsidR="0C42190D">
              <w:rPr>
                <w:rStyle w:val="Hyperlink"/>
              </w:rPr>
              <w:t>5. Built for Finance, But Open to All</w:t>
            </w:r>
            <w:r>
              <w:tab/>
            </w:r>
            <w:r>
              <w:fldChar w:fldCharType="begin"/>
            </w:r>
            <w:r>
              <w:instrText xml:space="preserve">PAGEREF _Toc101083003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4</w:t>
            </w:r>
            <w:r>
              <w:fldChar w:fldCharType="end"/>
            </w:r>
          </w:hyperlink>
        </w:p>
        <w:p xmlns:wp14="http://schemas.microsoft.com/office/word/2010/wordml" w:rsidP="0C42190D" wp14:paraId="14722388" wp14:textId="2D0F99D2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35532619">
            <w:r w:rsidRPr="0C42190D" w:rsidR="0C42190D">
              <w:rPr>
                <w:rStyle w:val="Hyperlink"/>
              </w:rPr>
              <w:t>Benefits for HR Professionals</w:t>
            </w:r>
            <w:r>
              <w:tab/>
            </w:r>
            <w:r>
              <w:fldChar w:fldCharType="begin"/>
            </w:r>
            <w:r>
              <w:instrText xml:space="preserve">PAGEREF _Toc1835532619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4</w:t>
            </w:r>
            <w:r>
              <w:fldChar w:fldCharType="end"/>
            </w:r>
          </w:hyperlink>
        </w:p>
        <w:p xmlns:wp14="http://schemas.microsoft.com/office/word/2010/wordml" w:rsidP="0C42190D" wp14:paraId="0C929B50" wp14:textId="25013A5C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53511731">
            <w:r w:rsidRPr="0C42190D" w:rsidR="0C42190D">
              <w:rPr>
                <w:rStyle w:val="Hyperlink"/>
              </w:rPr>
              <w:t>Benefits for Job Seekers</w:t>
            </w:r>
            <w:r>
              <w:tab/>
            </w:r>
            <w:r>
              <w:fldChar w:fldCharType="begin"/>
            </w:r>
            <w:r>
              <w:instrText xml:space="preserve">PAGEREF _Toc1853511731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4</w:t>
            </w:r>
            <w:r>
              <w:fldChar w:fldCharType="end"/>
            </w:r>
          </w:hyperlink>
        </w:p>
        <w:p xmlns:wp14="http://schemas.microsoft.com/office/word/2010/wordml" w:rsidP="0C42190D" wp14:paraId="06F92B04" wp14:textId="6D7B1819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19385521">
            <w:r w:rsidRPr="0C42190D" w:rsidR="0C42190D">
              <w:rPr>
                <w:rStyle w:val="Hyperlink"/>
              </w:rPr>
              <w:t>Pricing Plans</w:t>
            </w:r>
            <w:r>
              <w:tab/>
            </w:r>
            <w:r>
              <w:fldChar w:fldCharType="begin"/>
            </w:r>
            <w:r>
              <w:instrText xml:space="preserve">PAGEREF _Toc719385521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4</w:t>
            </w:r>
            <w:r>
              <w:fldChar w:fldCharType="end"/>
            </w:r>
          </w:hyperlink>
        </w:p>
        <w:p xmlns:wp14="http://schemas.microsoft.com/office/word/2010/wordml" w:rsidP="0C42190D" wp14:paraId="0949B1E0" wp14:textId="02E1A121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12012121">
            <w:r w:rsidRPr="0C42190D" w:rsidR="0C42190D">
              <w:rPr>
                <w:rStyle w:val="Hyperlink"/>
              </w:rPr>
              <w:t>1. Free Plan</w:t>
            </w:r>
            <w:r>
              <w:tab/>
            </w:r>
            <w:r>
              <w:fldChar w:fldCharType="begin"/>
            </w:r>
            <w:r>
              <w:instrText xml:space="preserve">PAGEREF _Toc712012121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5</w:t>
            </w:r>
            <w:r>
              <w:fldChar w:fldCharType="end"/>
            </w:r>
          </w:hyperlink>
        </w:p>
        <w:p xmlns:wp14="http://schemas.microsoft.com/office/word/2010/wordml" w:rsidP="0C42190D" wp14:paraId="378E8D20" wp14:textId="7FC4E105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29702062">
            <w:r w:rsidRPr="0C42190D" w:rsidR="0C42190D">
              <w:rPr>
                <w:rStyle w:val="Hyperlink"/>
              </w:rPr>
              <w:t>2. Platform Plan ($399/month)</w:t>
            </w:r>
            <w:r>
              <w:tab/>
            </w:r>
            <w:r>
              <w:fldChar w:fldCharType="begin"/>
            </w:r>
            <w:r>
              <w:instrText xml:space="preserve">PAGEREF _Toc1329702062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5</w:t>
            </w:r>
            <w:r>
              <w:fldChar w:fldCharType="end"/>
            </w:r>
          </w:hyperlink>
        </w:p>
        <w:p xmlns:wp14="http://schemas.microsoft.com/office/word/2010/wordml" w:rsidP="0C42190D" wp14:paraId="12FB985B" wp14:textId="0BD5018F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42119491">
            <w:r w:rsidRPr="0C42190D" w:rsidR="0C42190D">
              <w:rPr>
                <w:rStyle w:val="Hyperlink"/>
              </w:rPr>
              <w:t>3. White Glove Plan (Contact Sales)</w:t>
            </w:r>
            <w:r>
              <w:tab/>
            </w:r>
            <w:r>
              <w:fldChar w:fldCharType="begin"/>
            </w:r>
            <w:r>
              <w:instrText xml:space="preserve">PAGEREF _Toc442119491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5</w:t>
            </w:r>
            <w:r>
              <w:fldChar w:fldCharType="end"/>
            </w:r>
          </w:hyperlink>
        </w:p>
        <w:p xmlns:wp14="http://schemas.microsoft.com/office/word/2010/wordml" w:rsidP="0C42190D" wp14:paraId="4A7586E8" wp14:textId="280DB2DD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36135950">
            <w:r w:rsidRPr="0C42190D" w:rsidR="0C42190D">
              <w:rPr>
                <w:rStyle w:val="Hyperlink"/>
              </w:rPr>
              <w:t>Success Stories</w:t>
            </w:r>
            <w:r>
              <w:tab/>
            </w:r>
            <w:r>
              <w:fldChar w:fldCharType="begin"/>
            </w:r>
            <w:r>
              <w:instrText xml:space="preserve">PAGEREF _Toc236135950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5</w:t>
            </w:r>
            <w:r>
              <w:fldChar w:fldCharType="end"/>
            </w:r>
          </w:hyperlink>
        </w:p>
        <w:p xmlns:wp14="http://schemas.microsoft.com/office/word/2010/wordml" w:rsidP="0C42190D" wp14:paraId="48A22D5C" wp14:textId="3E46C8C8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17862054">
            <w:r w:rsidRPr="0C42190D" w:rsidR="0C42190D">
              <w:rPr>
                <w:rStyle w:val="Hyperlink"/>
              </w:rPr>
              <w:t>Getting Started</w:t>
            </w:r>
            <w:r>
              <w:tab/>
            </w:r>
            <w:r>
              <w:fldChar w:fldCharType="begin"/>
            </w:r>
            <w:r>
              <w:instrText xml:space="preserve">PAGEREF _Toc817862054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5</w:t>
            </w:r>
            <w:r>
              <w:fldChar w:fldCharType="end"/>
            </w:r>
          </w:hyperlink>
        </w:p>
        <w:p xmlns:wp14="http://schemas.microsoft.com/office/word/2010/wordml" w:rsidP="0C42190D" wp14:paraId="52DFBD23" wp14:textId="4E9FACBF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376325791">
            <w:r w:rsidRPr="0C42190D" w:rsidR="0C42190D">
              <w:rPr>
                <w:rStyle w:val="Hyperlink"/>
              </w:rPr>
              <w:t>Conclusion</w:t>
            </w:r>
            <w:r>
              <w:tab/>
            </w:r>
            <w:r>
              <w:fldChar w:fldCharType="begin"/>
            </w:r>
            <w:r>
              <w:instrText xml:space="preserve">PAGEREF _Toc376325791 \h</w:instrText>
            </w:r>
            <w:r>
              <w:fldChar w:fldCharType="separate"/>
            </w:r>
            <w:r w:rsidRPr="0C42190D" w:rsidR="0C42190D">
              <w:rPr>
                <w:rStyle w:val="Hyperlink"/>
              </w:rPr>
              <w:t>6</w:t>
            </w:r>
            <w:r>
              <w:fldChar w:fldCharType="end"/>
            </w:r>
          </w:hyperlink>
          <w:r>
            <w:fldChar w:fldCharType="end"/>
          </w:r>
        </w:p>
      </w:sdtContent>
    </w:sdt>
    <w:p xmlns:wp14="http://schemas.microsoft.com/office/word/2010/wordml" w:rsidP="0C42190D" wp14:paraId="4047DDD4" wp14:textId="70522225">
      <w:pPr>
        <w:pStyle w:val="Heading1"/>
        <w:rPr>
          <w:rFonts w:ascii="Times New Roman" w:hAnsi="Times New Roman" w:eastAsia="Times New Roman" w:cs="Times New Roman"/>
        </w:rPr>
      </w:pPr>
    </w:p>
    <w:p xmlns:wp14="http://schemas.microsoft.com/office/word/2010/wordml" w:rsidP="0C42190D" wp14:paraId="6983F961" wp14:textId="6A7656F1">
      <w:pPr>
        <w:pStyle w:val="Normal"/>
      </w:pPr>
    </w:p>
    <w:p xmlns:wp14="http://schemas.microsoft.com/office/word/2010/wordml" w:rsidP="3737321B" wp14:paraId="61D34F65" wp14:textId="59A20B4A">
      <w:pPr>
        <w:pStyle w:val="Normal"/>
      </w:pPr>
    </w:p>
    <w:p xmlns:wp14="http://schemas.microsoft.com/office/word/2010/wordml" w:rsidP="3737321B" wp14:paraId="3A262B06" wp14:textId="798F6099">
      <w:pPr>
        <w:pStyle w:val="Normal"/>
      </w:pPr>
    </w:p>
    <w:p xmlns:wp14="http://schemas.microsoft.com/office/word/2010/wordml" w:rsidP="3737321B" wp14:paraId="6AEB849C" wp14:textId="580F3A18">
      <w:pPr>
        <w:pStyle w:val="Normal"/>
      </w:pPr>
    </w:p>
    <w:p xmlns:wp14="http://schemas.microsoft.com/office/word/2010/wordml" w:rsidP="0C42190D" wp14:paraId="10C163A6" wp14:textId="1E51F616">
      <w:pPr>
        <w:pStyle w:val="Heading1"/>
        <w:rPr>
          <w:rFonts w:ascii="Times New Roman" w:hAnsi="Times New Roman" w:eastAsia="Times New Roman" w:cs="Times New Roman"/>
          <w:noProof w:val="0"/>
          <w:lang w:val="en-US"/>
        </w:rPr>
      </w:pPr>
      <w:bookmarkStart w:name="_Toc1549190382" w:id="1741081233"/>
      <w:r w:rsidRPr="3737321B" w:rsidR="046EC437">
        <w:rPr>
          <w:rFonts w:ascii="Times New Roman" w:hAnsi="Times New Roman" w:eastAsia="Times New Roman" w:cs="Times New Roman"/>
          <w:noProof w:val="0"/>
          <w:lang w:val="en-US"/>
        </w:rPr>
        <w:t xml:space="preserve">Introduction: </w:t>
      </w:r>
      <w:r w:rsidRPr="3737321B" w:rsidR="046EC437">
        <w:rPr>
          <w:rFonts w:ascii="Times New Roman" w:hAnsi="Times New Roman" w:eastAsia="Times New Roman" w:cs="Times New Roman"/>
          <w:noProof w:val="0"/>
          <w:lang w:val="en-US"/>
        </w:rPr>
        <w:t>Let’s</w:t>
      </w:r>
      <w:r w:rsidRPr="3737321B" w:rsidR="046EC437">
        <w:rPr>
          <w:rFonts w:ascii="Times New Roman" w:hAnsi="Times New Roman" w:eastAsia="Times New Roman" w:cs="Times New Roman"/>
          <w:noProof w:val="0"/>
          <w:lang w:val="en-US"/>
        </w:rPr>
        <w:t xml:space="preserve"> Talk About the Hiring Headache</w:t>
      </w:r>
      <w:bookmarkEnd w:id="1741081233"/>
    </w:p>
    <w:p xmlns:wp14="http://schemas.microsoft.com/office/word/2010/wordml" w:rsidP="0C42190D" wp14:paraId="16666301" wp14:textId="0ACF1522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know what hiring feels like these days.</w:t>
      </w:r>
    </w:p>
    <w:p xmlns:wp14="http://schemas.microsoft.com/office/word/2010/wordml" w:rsidP="0C42190D" wp14:paraId="16FB9C5B" wp14:textId="66BC2F9E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You’ve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got a role to fill, 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maybe 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it’s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urgent, 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maybe 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it’s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strategic, but either way, the pressure</w:t>
      </w:r>
      <w:r w:rsidRPr="0C42190D" w:rsidR="65713C5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on. You post the job, the applications flood in, and before you know it, 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you’re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knee-deep in resumes, half of which 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don’t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even come close.</w:t>
      </w:r>
    </w:p>
    <w:p xmlns:wp14="http://schemas.microsoft.com/office/word/2010/wordml" w:rsidP="0C42190D" wp14:paraId="6AC26D32" wp14:textId="0C6BDBD1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You 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don’t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need more candidates. You need the </w:t>
      </w:r>
      <w:r w:rsidRPr="0C42190D" w:rsidR="046EC43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right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ones. 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ones who actually understand your space, who’ve done the work, and who can hit the ground running.</w:t>
      </w:r>
    </w:p>
    <w:p xmlns:wp14="http://schemas.microsoft.com/office/word/2010/wordml" w:rsidP="0C42190D" wp14:paraId="147F44F2" wp14:textId="274A520B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That’s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where we come in.</w:t>
      </w:r>
    </w:p>
    <w:p xmlns:wp14="http://schemas.microsoft.com/office/word/2010/wordml" w:rsidP="0C42190D" wp14:paraId="36C3F12D" wp14:textId="4E20E037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46EC43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Onefinnet Talent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built for teams who are tired of guessing. 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It’s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 AI-powered recruitment platform that matches you with high-quality candidates fast. No wasted time. Just a smarter way to connect with the people who can move your business forward.</w:t>
      </w:r>
    </w:p>
    <w:p xmlns:wp14="http://schemas.microsoft.com/office/word/2010/wordml" w:rsidP="0C42190D" wp14:paraId="558F8FD2" wp14:textId="6E723055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2DD790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So,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if 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you’re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ready to stop sorting and start hiring, keep reading.</w:t>
      </w:r>
    </w:p>
    <w:p xmlns:wp14="http://schemas.microsoft.com/office/word/2010/wordml" w:rsidP="0C42190D" wp14:paraId="42EF5B64" wp14:textId="22430471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We’ve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made recruiting better, and we think 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you’re</w:t>
      </w:r>
      <w:r w:rsidRPr="0C42190D" w:rsidR="046EC43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going to like how it feels.</w:t>
      </w:r>
    </w:p>
    <w:p xmlns:wp14="http://schemas.microsoft.com/office/word/2010/wordml" w:rsidP="0C42190D" wp14:paraId="35BCE27B" wp14:textId="5BFFB0C1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P="0C42190D" wp14:paraId="338F5496" wp14:textId="13568791">
      <w:pPr>
        <w:pStyle w:val="Heading1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bookmarkStart w:name="_Toc1968625821" w:id="1033259870"/>
      <w:r w:rsidRPr="0C42190D" w:rsidR="38E5280E">
        <w:rPr>
          <w:rFonts w:ascii="Times New Roman" w:hAnsi="Times New Roman" w:eastAsia="Times New Roman" w:cs="Times New Roman"/>
          <w:noProof w:val="0"/>
          <w:lang w:val="en-US"/>
        </w:rPr>
        <w:t>What is Onefinnet Talent?</w:t>
      </w:r>
      <w:bookmarkEnd w:id="1033259870"/>
    </w:p>
    <w:p xmlns:wp14="http://schemas.microsoft.com/office/word/2010/wordml" w:rsidP="0C42190D" wp14:paraId="6532BCD1" wp14:textId="558F87A4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Onefinnet Talent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a 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component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 the broader </w:t>
      </w: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Onefinnet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ecosystem, which serves as an all-in-one financial network. Specifically, Onefinnet Talent focuses on</w:t>
      </w:r>
      <w:r w:rsidRPr="0C42190D" w:rsidR="407AD6F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following factors:</w:t>
      </w:r>
    </w:p>
    <w:p xmlns:wp14="http://schemas.microsoft.com/office/word/2010/wordml" w:rsidP="0C42190D" wp14:paraId="2CFBE938" wp14:textId="477FFCD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AI-Powered Recruitment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Leveraging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artificial intelligence to match employers with suitable candidates.</w:t>
      </w:r>
    </w:p>
    <w:p xmlns:wp14="http://schemas.microsoft.com/office/word/2010/wordml" w:rsidP="0C42190D" wp14:paraId="005A8AAD" wp14:textId="5E026A9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Comprehensive Talent Database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Access to a vast pool of candidates across various levels and specializations.</w:t>
      </w:r>
    </w:p>
    <w:p xmlns:wp14="http://schemas.microsoft.com/office/word/2010/wordml" w:rsidP="0C42190D" wp14:paraId="7F15F2A2" wp14:textId="0D442CB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End-to-End Hiring Solutions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Tools and services that cover every step of the recruitment process, from job posting to onboarding.</w:t>
      </w:r>
    </w:p>
    <w:p xmlns:wp14="http://schemas.microsoft.com/office/word/2010/wordml" w:rsidP="0C42190D" wp14:paraId="3D969E90" wp14:textId="057BE826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platform is trusted by top firms and finance organizations. </w:t>
      </w:r>
    </w:p>
    <w:p xmlns:wp14="http://schemas.microsoft.com/office/word/2010/wordml" w:rsidP="0C42190D" wp14:paraId="28ACF476" wp14:textId="05FB43B3">
      <w:pPr>
        <w:pStyle w:val="Heading2"/>
        <w:spacing w:before="299" w:beforeAutospacing="off" w:after="299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bookmarkStart w:name="_Toc650784476" w:id="1813155310"/>
      <w:r w:rsidRPr="0C42190D" w:rsidR="036F475A">
        <w:rPr>
          <w:rStyle w:val="Heading1Char"/>
          <w:rFonts w:ascii="Times New Roman" w:hAnsi="Times New Roman" w:eastAsia="Times New Roman" w:cs="Times New Roman"/>
          <w:noProof w:val="0"/>
          <w:lang w:val="en-US"/>
        </w:rPr>
        <w:t>Key Features: What Makes Onefinnet Talent Different</w:t>
      </w:r>
      <w:bookmarkEnd w:id="1813155310"/>
    </w:p>
    <w:p xmlns:wp14="http://schemas.microsoft.com/office/word/2010/wordml" w:rsidP="0C42190D" wp14:paraId="781C3F97" wp14:textId="0CDACBB6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Let’s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walk you through what Onefinnet Talent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actually does</w:t>
      </w:r>
      <w:r w:rsidRPr="0C42190D" w:rsidR="705CAE8E">
        <w:rPr>
          <w:rFonts w:ascii="Times New Roman" w:hAnsi="Times New Roman" w:eastAsia="Times New Roman" w:cs="Times New Roman"/>
          <w:noProof w:val="0"/>
          <w:lang w:val="en-US"/>
        </w:rPr>
        <w:t xml:space="preserve">,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and more importantly, </w:t>
      </w:r>
      <w:r w:rsidRPr="0C42190D" w:rsidR="036F475A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why it matters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to your hiring process.</w:t>
      </w:r>
    </w:p>
    <w:p xmlns:wp14="http://schemas.microsoft.com/office/word/2010/wordml" w:rsidP="0C42190D" wp14:paraId="1AB90A37" wp14:textId="4AAB884A">
      <w:pPr>
        <w:pStyle w:val="Heading3"/>
        <w:spacing w:before="281" w:beforeAutospacing="off" w:after="281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bookmarkStart w:name="_Toc1391311408" w:id="592890684"/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1. AI That Actually Understands Hiring</w:t>
      </w:r>
      <w:bookmarkEnd w:id="592890684"/>
    </w:p>
    <w:p xmlns:wp14="http://schemas.microsoft.com/office/word/2010/wordml" w:rsidP="0C42190D" wp14:paraId="1546D903" wp14:textId="7955C014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Let’s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be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honest</w:t>
      </w:r>
      <w:r w:rsidRPr="0C42190D" w:rsidR="3B0FC3AC">
        <w:rPr>
          <w:rFonts w:ascii="Times New Roman" w:hAnsi="Times New Roman" w:eastAsia="Times New Roman" w:cs="Times New Roman"/>
          <w:noProof w:val="0"/>
          <w:lang w:val="en-US"/>
        </w:rPr>
        <w:t xml:space="preserve">,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most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“AI tools” out there are just buzzwords slapped onto basic filters.</w:t>
      </w:r>
    </w:p>
    <w:p xmlns:wp14="http://schemas.microsoft.com/office/word/2010/wordml" w:rsidP="0C42190D" wp14:paraId="5473FB90" wp14:textId="494519AD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737321B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With Onefinnet Talent, </w:t>
      </w:r>
      <w:r w:rsidRPr="3737321B" w:rsidR="6751C9A0">
        <w:rPr>
          <w:rFonts w:ascii="Times New Roman" w:hAnsi="Times New Roman" w:eastAsia="Times New Roman" w:cs="Times New Roman"/>
          <w:noProof w:val="0"/>
          <w:lang w:val="en-US"/>
        </w:rPr>
        <w:t>AI</w:t>
      </w:r>
      <w:r w:rsidRPr="3737321B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is </w:t>
      </w:r>
      <w:r w:rsidRPr="3737321B" w:rsidR="036F475A">
        <w:rPr>
          <w:rFonts w:ascii="Times New Roman" w:hAnsi="Times New Roman" w:eastAsia="Times New Roman" w:cs="Times New Roman"/>
          <w:noProof w:val="0"/>
          <w:lang w:val="en-US"/>
        </w:rPr>
        <w:t>the real deal</w:t>
      </w:r>
      <w:r w:rsidRPr="3737321B" w:rsidR="036F475A">
        <w:rPr>
          <w:rFonts w:ascii="Times New Roman" w:hAnsi="Times New Roman" w:eastAsia="Times New Roman" w:cs="Times New Roman"/>
          <w:noProof w:val="0"/>
          <w:lang w:val="en-US"/>
        </w:rPr>
        <w:t>.</w:t>
      </w:r>
    </w:p>
    <w:p xmlns:wp14="http://schemas.microsoft.com/office/word/2010/wordml" w:rsidP="0C42190D" wp14:paraId="46101277" wp14:textId="34106D0C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Here’s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what it does:</w:t>
      </w:r>
    </w:p>
    <w:p xmlns:wp14="http://schemas.microsoft.com/office/word/2010/wordml" w:rsidP="0C42190D" wp14:paraId="28BB35B3" wp14:textId="175A258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It reads your job description and understands what kind of candidate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you're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really looking for</w:t>
      </w:r>
      <w:r w:rsidRPr="0C42190D" w:rsidR="3EF4E765">
        <w:rPr>
          <w:rFonts w:ascii="Times New Roman" w:hAnsi="Times New Roman" w:eastAsia="Times New Roman" w:cs="Times New Roman"/>
          <w:noProof w:val="0"/>
          <w:lang w:val="en-US"/>
        </w:rPr>
        <w:t>,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not just by keywords, but by context.</w:t>
      </w:r>
    </w:p>
    <w:p xmlns:wp14="http://schemas.microsoft.com/office/word/2010/wordml" w:rsidP="0C42190D" wp14:paraId="5AFF1DE2" wp14:textId="478D52E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It scans thousands of profiles in seconds and brings you a shortlist that </w:t>
      </w:r>
      <w:r w:rsidRPr="0C42190D" w:rsidR="036F475A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actually fits</w:t>
      </w:r>
      <w:r w:rsidRPr="0C42190D" w:rsidR="036F475A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 xml:space="preserve">,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no more digging through endless resumes.</w:t>
      </w:r>
    </w:p>
    <w:p xmlns:wp14="http://schemas.microsoft.com/office/word/2010/wordml" w:rsidP="0C42190D" wp14:paraId="13C1DF02" wp14:textId="0F740C7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737321B" w:rsidR="036F475A">
        <w:rPr>
          <w:rFonts w:ascii="Times New Roman" w:hAnsi="Times New Roman" w:eastAsia="Times New Roman" w:cs="Times New Roman"/>
          <w:noProof w:val="0"/>
          <w:lang w:val="en-US"/>
        </w:rPr>
        <w:t>It gives you ranked, scored, and ready-to-review matches</w:t>
      </w:r>
      <w:r w:rsidRPr="3737321B" w:rsidR="54EF34D0">
        <w:rPr>
          <w:rFonts w:ascii="Times New Roman" w:hAnsi="Times New Roman" w:eastAsia="Times New Roman" w:cs="Times New Roman"/>
          <w:noProof w:val="0"/>
          <w:lang w:val="en-US"/>
        </w:rPr>
        <w:t>,</w:t>
      </w:r>
      <w:r w:rsidRPr="3737321B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so you can focus your </w:t>
      </w:r>
      <w:r w:rsidRPr="3737321B" w:rsidR="6CAFE2BF">
        <w:rPr>
          <w:rFonts w:ascii="Times New Roman" w:hAnsi="Times New Roman" w:eastAsia="Times New Roman" w:cs="Times New Roman"/>
          <w:noProof w:val="0"/>
          <w:lang w:val="en-US"/>
        </w:rPr>
        <w:t>time on</w:t>
      </w:r>
      <w:r w:rsidRPr="3737321B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where it matters most.</w:t>
      </w:r>
    </w:p>
    <w:p xmlns:wp14="http://schemas.microsoft.com/office/word/2010/wordml" w:rsidP="0C42190D" wp14:paraId="10C199F4" wp14:textId="082F87F2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Bottom line?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You spend less time searching and more time hiring the right people.</w:t>
      </w:r>
    </w:p>
    <w:p xmlns:wp14="http://schemas.microsoft.com/office/word/2010/wordml" w:rsidP="0C42190D" wp14:paraId="7C167F4A" wp14:textId="2D9A9754">
      <w:pPr>
        <w:pStyle w:val="Heading3"/>
        <w:spacing w:before="281" w:beforeAutospacing="off" w:after="281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bookmarkStart w:name="_Toc430012625" w:id="1744131770"/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2. A Talent Pool </w:t>
      </w:r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You’ll</w:t>
      </w:r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 Actually Want to Hire From</w:t>
      </w:r>
      <w:bookmarkEnd w:id="1744131770"/>
    </w:p>
    <w:p xmlns:wp14="http://schemas.microsoft.com/office/word/2010/wordml" w:rsidP="0C42190D" wp14:paraId="60AAA7EC" wp14:textId="1D73C491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We’ve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spent years building a strong, high-quality candidate base</w:t>
      </w:r>
      <w:r w:rsidRPr="0C42190D" w:rsidR="18725AD7">
        <w:rPr>
          <w:rFonts w:ascii="Times New Roman" w:hAnsi="Times New Roman" w:eastAsia="Times New Roman" w:cs="Times New Roman"/>
          <w:noProof w:val="0"/>
          <w:lang w:val="en-US"/>
        </w:rPr>
        <w:t xml:space="preserve">,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and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we’re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constantly growing it.</w:t>
      </w:r>
    </w:p>
    <w:p xmlns:wp14="http://schemas.microsoft.com/office/word/2010/wordml" w:rsidP="0C42190D" wp14:paraId="6DCC0127" wp14:textId="4F599CD1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Our platform gives you access to:</w:t>
      </w:r>
    </w:p>
    <w:p xmlns:wp14="http://schemas.microsoft.com/office/word/2010/wordml" w:rsidP="0C42190D" wp14:paraId="63BD5A94" wp14:textId="72C740C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Candidates from </w:t>
      </w:r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top firms and elite universities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0C42190D" w:rsidR="3F042B58">
        <w:rPr>
          <w:rFonts w:ascii="Times New Roman" w:hAnsi="Times New Roman" w:eastAsia="Times New Roman" w:cs="Times New Roman"/>
          <w:noProof w:val="0"/>
          <w:lang w:val="en-US"/>
        </w:rPr>
        <w:t xml:space="preserve">for finance hiring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(think Goldman Sachs, BlackRock, Wharton, Columbia, and more).</w:t>
      </w:r>
    </w:p>
    <w:p xmlns:wp14="http://schemas.microsoft.com/office/word/2010/wordml" w:rsidP="0C42190D" wp14:paraId="2386B786" wp14:textId="1C02E9C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Talent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that’s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been vetted and is </w:t>
      </w:r>
      <w:r w:rsidRPr="0C42190D" w:rsidR="036F475A">
        <w:rPr>
          <w:rFonts w:ascii="Times New Roman" w:hAnsi="Times New Roman" w:eastAsia="Times New Roman" w:cs="Times New Roman"/>
          <w:i w:val="1"/>
          <w:iCs w:val="1"/>
          <w:noProof w:val="0"/>
          <w:lang w:val="en-US"/>
        </w:rPr>
        <w:t>actively interested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in roles like yours.</w:t>
      </w:r>
    </w:p>
    <w:p xmlns:wp14="http://schemas.microsoft.com/office/word/2010/wordml" w:rsidP="0C42190D" wp14:paraId="7CA36A6F" wp14:textId="31DCA9E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Professionals across </w:t>
      </w:r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Private Equity, Venture Capital, Investment Banking, Hedge Funds, and Fintech</w:t>
      </w:r>
      <w:r w:rsidRPr="0C42190D" w:rsidR="7B5F8A9E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 xml:space="preserve">,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from analysts to senior leaders.</w:t>
      </w:r>
    </w:p>
    <w:p xmlns:wp14="http://schemas.microsoft.com/office/word/2010/wordml" w:rsidP="0C42190D" wp14:paraId="3097FB72" wp14:textId="33B12A39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No fluff. Just a sharp, well-curated pipeline of people who are ready to make an impact.</w:t>
      </w:r>
    </w:p>
    <w:p xmlns:wp14="http://schemas.microsoft.com/office/word/2010/wordml" w:rsidP="0C42190D" wp14:paraId="0CD1522A" wp14:textId="07D74E0E">
      <w:pPr>
        <w:pStyle w:val="Heading3"/>
        <w:spacing w:before="281" w:beforeAutospacing="off" w:after="281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bookmarkStart w:name="_Toc281797854" w:id="425428957"/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3. Smart Tools That Save You Hours (and Headaches)</w:t>
      </w:r>
      <w:bookmarkEnd w:id="425428957"/>
    </w:p>
    <w:p xmlns:wp14="http://schemas.microsoft.com/office/word/2010/wordml" w:rsidP="0C42190D" wp14:paraId="35934652" wp14:textId="138A8404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Let’s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face it</w:t>
      </w:r>
      <w:r w:rsidRPr="0C42190D" w:rsidR="7CBC2576">
        <w:rPr>
          <w:rFonts w:ascii="Times New Roman" w:hAnsi="Times New Roman" w:eastAsia="Times New Roman" w:cs="Times New Roman"/>
          <w:noProof w:val="0"/>
          <w:lang w:val="en-US"/>
        </w:rPr>
        <w:t>,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hiring involves a lot of moving parts.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That’s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why we built Onefinnet Talent to handle the tedious stuff.</w:t>
      </w:r>
    </w:p>
    <w:p xmlns:wp14="http://schemas.microsoft.com/office/word/2010/wordml" w:rsidP="0C42190D" wp14:paraId="0DB7A50F" wp14:textId="63811BB3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Here’s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what’s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built-in:</w:t>
      </w:r>
    </w:p>
    <w:p xmlns:wp14="http://schemas.microsoft.com/office/word/2010/wordml" w:rsidP="0C42190D" wp14:paraId="1FA33178" wp14:textId="667E6F8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AI-generated job descriptions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: Just tell us what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you’re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hiring for, and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we’ll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help write it in minutes.</w:t>
      </w:r>
    </w:p>
    <w:p xmlns:wp14="http://schemas.microsoft.com/office/word/2010/wordml" w:rsidP="0C42190D" wp14:paraId="4D4FE6A3" wp14:textId="44180D4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lang w:val="en-US"/>
        </w:rPr>
      </w:pPr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Applicant tracking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: All your candidates in one clean, organized place</w:t>
      </w:r>
      <w:r w:rsidRPr="0C42190D" w:rsidR="1A7F89A1">
        <w:rPr>
          <w:rFonts w:ascii="Times New Roman" w:hAnsi="Times New Roman" w:eastAsia="Times New Roman" w:cs="Times New Roman"/>
          <w:noProof w:val="0"/>
          <w:lang w:val="en-US"/>
        </w:rPr>
        <w:t xml:space="preserve">,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no more messy spreadsheets.</w:t>
      </w:r>
    </w:p>
    <w:p xmlns:wp14="http://schemas.microsoft.com/office/word/2010/wordml" w:rsidP="0C42190D" wp14:paraId="21F0AC0E" wp14:textId="4B6225E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Data insights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: See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what’s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working,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who’s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engaging with your listings, and how your hiring funnel is performing.</w:t>
      </w:r>
    </w:p>
    <w:p xmlns:wp14="http://schemas.microsoft.com/office/word/2010/wordml" w:rsidP="0C42190D" wp14:paraId="72650B22" wp14:textId="0B7BD4D8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Whether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you're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a solo founder or a full recruiting team, these tools will make your job easier</w:t>
      </w:r>
      <w:r w:rsidRPr="0C42190D" w:rsidR="339E694D">
        <w:rPr>
          <w:rFonts w:ascii="Times New Roman" w:hAnsi="Times New Roman" w:eastAsia="Times New Roman" w:cs="Times New Roman"/>
          <w:noProof w:val="0"/>
          <w:lang w:val="en-US"/>
        </w:rPr>
        <w:t>,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guaranteed.</w:t>
      </w:r>
    </w:p>
    <w:p xmlns:wp14="http://schemas.microsoft.com/office/word/2010/wordml" w:rsidP="0C42190D" wp14:paraId="2BDB9777" wp14:textId="1A403A9E">
      <w:pPr>
        <w:pStyle w:val="Heading3"/>
        <w:spacing w:before="281" w:beforeAutospacing="off" w:after="281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bookmarkStart w:name="_Toc867458932" w:id="150119493"/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4. White Glove Support When You Need It</w:t>
      </w:r>
      <w:bookmarkEnd w:id="150119493"/>
    </w:p>
    <w:p xmlns:wp14="http://schemas.microsoft.com/office/word/2010/wordml" w:rsidP="0C42190D" wp14:paraId="10C8961D" wp14:textId="73BB4633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Sometimes you want to do it all yourself. Other times? You just want someone to take care of it.</w:t>
      </w:r>
    </w:p>
    <w:p xmlns:wp14="http://schemas.microsoft.com/office/word/2010/wordml" w:rsidP="0C42190D" wp14:paraId="56F89AC3" wp14:textId="4216C3FD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That’s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where our </w:t>
      </w:r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White Glove Plan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comes in.</w:t>
      </w:r>
    </w:p>
    <w:p xmlns:wp14="http://schemas.microsoft.com/office/word/2010/wordml" w:rsidP="0C42190D" wp14:paraId="07AA5179" wp14:textId="6A7B18DC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You get:</w:t>
      </w:r>
    </w:p>
    <w:p xmlns:wp14="http://schemas.microsoft.com/office/word/2010/wordml" w:rsidP="0C42190D" wp14:paraId="4DC7427C" wp14:textId="6AE7DDD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A </w:t>
      </w:r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 xml:space="preserve">dedicated </w:t>
      </w:r>
      <w:r w:rsidRPr="0C42190D" w:rsidR="70F116A2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concierge</w:t>
      </w:r>
      <w:r w:rsidRPr="0C42190D" w:rsidR="70F116A2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 xml:space="preserve">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who helps you with outreach, screening, and shortlisting.</w:t>
      </w:r>
    </w:p>
    <w:p xmlns:wp14="http://schemas.microsoft.com/office/word/2010/wordml" w:rsidP="0C42190D" wp14:paraId="369325A8" wp14:textId="1CFBC84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298032D8">
        <w:rPr>
          <w:rFonts w:ascii="Times New Roman" w:hAnsi="Times New Roman" w:eastAsia="Times New Roman" w:cs="Times New Roman"/>
          <w:noProof w:val="0"/>
          <w:lang w:val="en-US"/>
        </w:rPr>
        <w:t>Access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our </w:t>
      </w:r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referral network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to tap into passive candidates you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won’t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find on job boards.</w:t>
      </w:r>
    </w:p>
    <w:p xmlns:wp14="http://schemas.microsoft.com/office/word/2010/wordml" w:rsidP="0C42190D" wp14:paraId="2DBDF333" wp14:textId="0A20D99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Strategic advice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on how to position your role, improve your employer brand, and close top candidates.</w:t>
      </w:r>
    </w:p>
    <w:p xmlns:wp14="http://schemas.microsoft.com/office/word/2010/wordml" w:rsidP="0C42190D" wp14:paraId="7172D94B" wp14:textId="3B7C3920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It's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like having an expert hiring partner in your corner</w:t>
      </w:r>
      <w:r w:rsidRPr="0C42190D" w:rsidR="61479596">
        <w:rPr>
          <w:rFonts w:ascii="Times New Roman" w:hAnsi="Times New Roman" w:eastAsia="Times New Roman" w:cs="Times New Roman"/>
          <w:noProof w:val="0"/>
          <w:lang w:val="en-US"/>
        </w:rPr>
        <w:t xml:space="preserve">,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without paying traditional agency fees.</w:t>
      </w:r>
    </w:p>
    <w:p xmlns:wp14="http://schemas.microsoft.com/office/word/2010/wordml" w:rsidP="0C42190D" wp14:paraId="3974EE99" wp14:textId="2D839835">
      <w:pPr>
        <w:pStyle w:val="Heading3"/>
        <w:spacing w:before="281" w:beforeAutospacing="off" w:after="281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bookmarkStart w:name="_Toc101083003" w:id="1325011328"/>
      <w:r w:rsidRPr="0C42190D" w:rsidR="036F475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5. Built for Finance, But Open to All</w:t>
      </w:r>
      <w:bookmarkEnd w:id="1325011328"/>
    </w:p>
    <w:p xmlns:wp14="http://schemas.microsoft.com/office/word/2010/wordml" w:rsidP="0C42190D" wp14:paraId="71F7BF6B" wp14:textId="1C55ACE0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While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we’re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deeply rooted in finance</w:t>
      </w:r>
      <w:r w:rsidRPr="0C42190D" w:rsidR="2DD306F9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and proud of it</w:t>
      </w:r>
      <w:r w:rsidRPr="0C42190D" w:rsidR="262A29C5">
        <w:rPr>
          <w:rFonts w:ascii="Times New Roman" w:hAnsi="Times New Roman" w:eastAsia="Times New Roman" w:cs="Times New Roman"/>
          <w:noProof w:val="0"/>
          <w:lang w:val="en-US"/>
        </w:rPr>
        <w:t xml:space="preserve">,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Onefinnet Talen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t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i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sn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’t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limited to one industry.</w:t>
      </w:r>
    </w:p>
    <w:p xmlns:wp14="http://schemas.microsoft.com/office/word/2010/wordml" w:rsidP="0C42190D" wp14:paraId="0E889944" wp14:textId="72404FBB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We support hiring for:</w:t>
      </w:r>
    </w:p>
    <w:p xmlns:wp14="http://schemas.microsoft.com/office/word/2010/wordml" w:rsidP="0C42190D" wp14:paraId="0B59A0EA" wp14:textId="6885807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Finance, tech, consulting, and emerging sectors like climate finance and crypto.</w:t>
      </w:r>
    </w:p>
    <w:p xmlns:wp14="http://schemas.microsoft.com/office/word/2010/wordml" w:rsidP="0C42190D" wp14:paraId="66884C47" wp14:textId="2F382711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Roles from internships to executive leadership.</w:t>
      </w:r>
    </w:p>
    <w:p xmlns:wp14="http://schemas.microsoft.com/office/word/2010/wordml" w:rsidP="0C42190D" wp14:paraId="76B69883" wp14:textId="6C8F0ED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Both lean startups and established firms.</w:t>
      </w:r>
    </w:p>
    <w:p xmlns:wp14="http://schemas.microsoft.com/office/word/2010/wordml" w:rsidP="0C42190D" wp14:paraId="716DFA76" wp14:textId="2AFED6D6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lang w:val="en-US"/>
        </w:rPr>
      </w:pP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Whatever stage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you're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in,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we’ll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 xml:space="preserve"> meet you there</w:t>
      </w:r>
      <w:r w:rsidRPr="0C42190D" w:rsidR="6222DC76">
        <w:rPr>
          <w:rFonts w:ascii="Times New Roman" w:hAnsi="Times New Roman" w:eastAsia="Times New Roman" w:cs="Times New Roman"/>
          <w:noProof w:val="0"/>
          <w:lang w:val="en-US"/>
        </w:rPr>
        <w:t xml:space="preserve">, </w:t>
      </w:r>
      <w:r w:rsidRPr="0C42190D" w:rsidR="036F475A">
        <w:rPr>
          <w:rFonts w:ascii="Times New Roman" w:hAnsi="Times New Roman" w:eastAsia="Times New Roman" w:cs="Times New Roman"/>
          <w:noProof w:val="0"/>
          <w:lang w:val="en-US"/>
        </w:rPr>
        <w:t>with the right tools and the right talent.</w:t>
      </w:r>
    </w:p>
    <w:p xmlns:wp14="http://schemas.microsoft.com/office/word/2010/wordml" w:rsidP="0C42190D" wp14:paraId="352F00BC" wp14:textId="346E9087">
      <w:pPr>
        <w:pStyle w:val="Heading1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bookmarkStart w:name="_Toc1835532619" w:id="450118003"/>
      <w:r w:rsidRPr="0C42190D" w:rsidR="38E5280E">
        <w:rPr>
          <w:rFonts w:ascii="Times New Roman" w:hAnsi="Times New Roman" w:eastAsia="Times New Roman" w:cs="Times New Roman"/>
          <w:noProof w:val="0"/>
          <w:lang w:val="en-US"/>
        </w:rPr>
        <w:t xml:space="preserve">Benefits for </w:t>
      </w:r>
      <w:r w:rsidRPr="0C42190D" w:rsidR="1D528B67">
        <w:rPr>
          <w:rFonts w:ascii="Times New Roman" w:hAnsi="Times New Roman" w:eastAsia="Times New Roman" w:cs="Times New Roman"/>
          <w:noProof w:val="0"/>
          <w:lang w:val="en-US"/>
        </w:rPr>
        <w:t>HR Professionals</w:t>
      </w:r>
      <w:bookmarkEnd w:id="450118003"/>
    </w:p>
    <w:p xmlns:wp14="http://schemas.microsoft.com/office/word/2010/wordml" w:rsidP="0C42190D" wp14:paraId="3D523F61" wp14:textId="28D127B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Efficiency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AI-driven tools reduce the time and resources spent on recruitment.</w:t>
      </w:r>
    </w:p>
    <w:p xmlns:wp14="http://schemas.microsoft.com/office/word/2010/wordml" w:rsidP="0C42190D" wp14:paraId="6DDC7279" wp14:textId="3D63DF6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Quality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Access to high-caliber candidates ensures better hiring outcomes.</w:t>
      </w:r>
    </w:p>
    <w:p xmlns:wp14="http://schemas.microsoft.com/office/word/2010/wordml" w:rsidP="0C42190D" wp14:paraId="613F9E80" wp14:textId="6F01615D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Diversity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The platform emphasizes inclusive hiring practices, promoting a diverse workforce.</w:t>
      </w:r>
    </w:p>
    <w:p xmlns:wp14="http://schemas.microsoft.com/office/word/2010/wordml" w:rsidP="0C42190D" wp14:paraId="14680A67" wp14:textId="065EDAD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Brand Visibility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Employers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can enhance their brand presence among top-tier candidates.</w:t>
      </w:r>
    </w:p>
    <w:p xmlns:wp14="http://schemas.microsoft.com/office/word/2010/wordml" w:rsidP="0C42190D" wp14:paraId="087315E1" wp14:textId="060892E4">
      <w:pPr>
        <w:pStyle w:val="Heading1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bookmarkStart w:name="_Toc1853511731" w:id="470427858"/>
      <w:r w:rsidRPr="0C42190D" w:rsidR="38E5280E">
        <w:rPr>
          <w:rFonts w:ascii="Times New Roman" w:hAnsi="Times New Roman" w:eastAsia="Times New Roman" w:cs="Times New Roman"/>
          <w:noProof w:val="0"/>
          <w:lang w:val="en-US"/>
        </w:rPr>
        <w:t>Benefits for Job Seekers</w:t>
      </w:r>
      <w:bookmarkEnd w:id="470427858"/>
    </w:p>
    <w:p xmlns:wp14="http://schemas.microsoft.com/office/word/2010/wordml" w:rsidP="0C42190D" wp14:paraId="112D769A" wp14:textId="7505837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Opportunities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Access to exclusive job postings from leading firms.</w:t>
      </w:r>
    </w:p>
    <w:p xmlns:wp14="http://schemas.microsoft.com/office/word/2010/wordml" w:rsidP="0C42190D" wp14:paraId="693F4E2A" wp14:textId="284548F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Visibility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Profiles are matched with suitable roles, increasing chances of 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selection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0C42190D" wp14:paraId="4AEC24F2" wp14:textId="6665814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Resources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Access to training programs and networking events to enhance career prospects.</w:t>
      </w:r>
    </w:p>
    <w:p xmlns:wp14="http://schemas.microsoft.com/office/word/2010/wordml" w:rsidP="0C42190D" wp14:paraId="00E78476" wp14:textId="46B96F40">
      <w:pPr>
        <w:pStyle w:val="Heading1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bookmarkStart w:name="_Toc719385521" w:id="738732086"/>
      <w:r w:rsidRPr="0C42190D" w:rsidR="38E5280E">
        <w:rPr>
          <w:rFonts w:ascii="Times New Roman" w:hAnsi="Times New Roman" w:eastAsia="Times New Roman" w:cs="Times New Roman"/>
          <w:noProof w:val="0"/>
          <w:lang w:val="en-US"/>
        </w:rPr>
        <w:t>Pricing Plans</w:t>
      </w:r>
      <w:bookmarkEnd w:id="738732086"/>
    </w:p>
    <w:p xmlns:wp14="http://schemas.microsoft.com/office/word/2010/wordml" w:rsidP="0C42190D" wp14:paraId="198B6F14" wp14:textId="2FDDC304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bookmarkStart w:name="_Toc712012121" w:id="840450921"/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1. Free Plan</w:t>
      </w:r>
      <w:bookmarkEnd w:id="840450921"/>
    </w:p>
    <w:p xmlns:wp14="http://schemas.microsoft.com/office/word/2010/wordml" w:rsidP="0C42190D" wp14:paraId="73090E85" wp14:textId="0672EA8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Basic access to job postings and candidate profiles.</w:t>
      </w:r>
    </w:p>
    <w:p xmlns:wp14="http://schemas.microsoft.com/office/word/2010/wordml" w:rsidP="0C42190D" wp14:paraId="0E63119F" wp14:textId="1AACC87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D1CCF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Suitable for startups and small </w:t>
      </w:r>
      <w:bookmarkStart w:name="_Int_WvuhFw5g" w:id="1202304483"/>
      <w:r w:rsidRPr="09D1CCF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firms</w:t>
      </w:r>
      <w:bookmarkEnd w:id="1202304483"/>
      <w:r w:rsidRPr="09D1CCF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0C42190D" wp14:paraId="30AA7216" wp14:textId="2F83921B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bookmarkStart w:name="_Toc1329702062" w:id="1951281170"/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2. Platform Plan ($399/month)</w:t>
      </w:r>
      <w:bookmarkEnd w:id="1951281170"/>
    </w:p>
    <w:p xmlns:wp14="http://schemas.microsoft.com/office/word/2010/wordml" w:rsidP="0C42190D" wp14:paraId="0BDB6CA2" wp14:textId="1211F44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Comprehensive hiring tools and analytics.</w:t>
      </w:r>
    </w:p>
    <w:p xmlns:wp14="http://schemas.microsoft.com/office/word/2010/wordml" w:rsidP="0C42190D" wp14:paraId="717D04FC" wp14:textId="0489A65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Inclusion in weekly job digests reaching over 10,000 professionals.</w:t>
      </w:r>
    </w:p>
    <w:p xmlns:wp14="http://schemas.microsoft.com/office/word/2010/wordml" w:rsidP="0C42190D" wp14:paraId="5F2B9E01" wp14:textId="10553379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bookmarkStart w:name="_Toc442119491" w:id="312112889"/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3. White Glove Plan (Contact Sales)</w:t>
      </w:r>
      <w:bookmarkEnd w:id="312112889"/>
    </w:p>
    <w:p xmlns:wp14="http://schemas.microsoft.com/office/word/2010/wordml" w:rsidP="0C42190D" wp14:paraId="11D0F6E9" wp14:textId="49BE07B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Premium services with dedicated headhunters.</w:t>
      </w:r>
    </w:p>
    <w:p xmlns:wp14="http://schemas.microsoft.com/office/word/2010/wordml" w:rsidP="0C42190D" wp14:paraId="4D9C8E69" wp14:textId="389DD53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Strategic branding and extended referral networks.</w:t>
      </w:r>
    </w:p>
    <w:p xmlns:wp14="http://schemas.microsoft.com/office/word/2010/wordml" w:rsidP="0C42190D" wp14:paraId="09DD338B" wp14:textId="698BE6D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C42190D" w:rsidR="7B2D7C9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Note: </w:t>
      </w: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Additional</w:t>
      </w: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services like AI resume screening are available at $1 per credit. </w:t>
      </w:r>
    </w:p>
    <w:p xmlns:wp14="http://schemas.microsoft.com/office/word/2010/wordml" w:rsidP="0C42190D" wp14:paraId="7A5B9D7A" wp14:textId="5FC363BD">
      <w:pPr>
        <w:pStyle w:val="Heading1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bookmarkStart w:name="_Toc236135950" w:id="1818325985"/>
      <w:r w:rsidRPr="0C42190D" w:rsidR="38E5280E">
        <w:rPr>
          <w:rFonts w:ascii="Times New Roman" w:hAnsi="Times New Roman" w:eastAsia="Times New Roman" w:cs="Times New Roman"/>
          <w:noProof w:val="0"/>
          <w:lang w:val="en-US"/>
        </w:rPr>
        <w:t>Success Stories</w:t>
      </w:r>
      <w:bookmarkEnd w:id="1818325985"/>
    </w:p>
    <w:p xmlns:wp14="http://schemas.microsoft.com/office/word/2010/wordml" w:rsidP="0C42190D" wp14:paraId="184723A7" wp14:textId="6FCDFD22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Many top firms have successfully utilized Onefinnet Talent:</w:t>
      </w:r>
    </w:p>
    <w:p xmlns:wp14="http://schemas.microsoft.com/office/word/2010/wordml" w:rsidP="0C42190D" wp14:paraId="6B8B4693" wp14:textId="4AAD1898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JP Morgan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Hosted recruiting events and job outreach through the platform, attracting over 500 diverse and talented attendees.</w:t>
      </w:r>
    </w:p>
    <w:p xmlns:wp14="http://schemas.microsoft.com/office/word/2010/wordml" w:rsidP="0C42190D" wp14:paraId="0A6F5E0A" wp14:textId="52631F34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Moelis Advance Access Program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Partnered with Onefinnet Talent for recruiting at the Wharton School. </w:t>
      </w:r>
    </w:p>
    <w:p xmlns:wp14="http://schemas.microsoft.com/office/word/2010/wordml" w:rsidP="0C42190D" wp14:paraId="09ED58B6" wp14:textId="78CF1D55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These collaborations have led to efficient hiring processes and access to high-quality candidates.</w:t>
      </w:r>
    </w:p>
    <w:p xmlns:wp14="http://schemas.microsoft.com/office/word/2010/wordml" w:rsidP="0C42190D" wp14:paraId="65D11190" wp14:textId="012A77F4">
      <w:pPr>
        <w:pStyle w:val="Heading1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bookmarkStart w:name="_Toc817862054" w:id="1775103850"/>
      <w:r w:rsidRPr="0C42190D" w:rsidR="38E5280E">
        <w:rPr>
          <w:rFonts w:ascii="Times New Roman" w:hAnsi="Times New Roman" w:eastAsia="Times New Roman" w:cs="Times New Roman"/>
          <w:noProof w:val="0"/>
          <w:lang w:val="en-US"/>
        </w:rPr>
        <w:t>Getting Started</w:t>
      </w:r>
      <w:bookmarkEnd w:id="1775103850"/>
    </w:p>
    <w:p xmlns:wp14="http://schemas.microsoft.com/office/word/2010/wordml" w:rsidP="0C42190D" wp14:paraId="049CFFF6" wp14:textId="2882E498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 begin your journey with Onefinnet Talent:</w:t>
      </w:r>
    </w:p>
    <w:p xmlns:wp14="http://schemas.microsoft.com/office/word/2010/wordml" w:rsidP="0C42190D" wp14:paraId="6E4A6DBF" wp14:textId="6DA7F6D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Sign Up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Visit </w:t>
      </w:r>
      <w:hyperlink r:id="R5e2c9665bd8049c7">
        <w:r w:rsidRPr="0C42190D" w:rsidR="38E5280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Onefinnet Talent</w:t>
        </w:r>
      </w:hyperlink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create an account.</w:t>
      </w:r>
    </w:p>
    <w:p xmlns:wp14="http://schemas.microsoft.com/office/word/2010/wordml" w:rsidP="0C42190D" wp14:paraId="27DFFCB4" wp14:textId="77A7AFD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Choose a Plan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Select a pricing plan that suits your needs.</w:t>
      </w:r>
    </w:p>
    <w:p xmlns:wp14="http://schemas.microsoft.com/office/word/2010/wordml" w:rsidP="0C42190D" wp14:paraId="5BC06137" wp14:textId="0421204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Set Up Your Profile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 For employers, post job openings; for job seekers, upload your resume and preferences.</w:t>
      </w:r>
    </w:p>
    <w:p xmlns:wp14="http://schemas.microsoft.com/office/word/2010/wordml" w:rsidP="0C42190D" wp14:paraId="16D5EF26" wp14:textId="2E436E4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Leverage AI Tools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Utilize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platform's AI features for efficient hiring or job searching.</w:t>
      </w:r>
    </w:p>
    <w:p xmlns:wp14="http://schemas.microsoft.com/office/word/2010/wordml" w:rsidP="0C42190D" wp14:paraId="499ED544" wp14:textId="40FF8501">
      <w:pPr>
        <w:pStyle w:val="Heading1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-US"/>
        </w:rPr>
      </w:pPr>
      <w:bookmarkStart w:name="_Toc376325791" w:id="1346847072"/>
      <w:r w:rsidRPr="0C42190D" w:rsidR="38E5280E">
        <w:rPr>
          <w:rFonts w:ascii="Times New Roman" w:hAnsi="Times New Roman" w:eastAsia="Times New Roman" w:cs="Times New Roman"/>
          <w:noProof w:val="0"/>
          <w:lang w:val="en-US"/>
        </w:rPr>
        <w:t>Conclusion</w:t>
      </w:r>
      <w:bookmarkEnd w:id="1346847072"/>
    </w:p>
    <w:p xmlns:wp14="http://schemas.microsoft.com/office/word/2010/wordml" w:rsidP="0C42190D" wp14:paraId="254F36DC" wp14:textId="13009805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Onefinnet Talent stands out as a revolutionary platform in the financial recruitment landscape. By integrating AI-driven tools with a vast network of professionals and firms, it simplifies the hiring process, ensuring efficiency, quality, and diversity. Whether 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you're</w:t>
      </w:r>
      <w:r w:rsidRPr="0C42190D" w:rsidR="38E528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 employer seeking top talent or a professional aiming for the next big opportunity, Onefinnet Talent is your go-to platform.</w:t>
      </w:r>
    </w:p>
    <w:p xmlns:wp14="http://schemas.microsoft.com/office/word/2010/wordml" w:rsidP="0C42190D" wp14:paraId="4742E9C3" wp14:textId="1882429A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P="0C42190D" wp14:paraId="1D8D97C7" wp14:textId="3CC47AAA">
      <w:pPr>
        <w:spacing w:before="240" w:beforeAutospacing="off" w:after="240" w:afterAutospacing="off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0C42190D" w:rsidR="38E5280E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For more information,</w:t>
      </w:r>
      <w:r w:rsidRPr="0C42190D" w:rsidR="7E50A8D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Book a demo and</w:t>
      </w:r>
      <w:r w:rsidRPr="0C42190D" w:rsidR="38E5280E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visit </w:t>
      </w:r>
      <w:hyperlink r:id="R2c22007028e44a5b">
        <w:r w:rsidRPr="0C42190D" w:rsidR="38E5280E">
          <w:rPr>
            <w:rStyle w:val="Hyperlink"/>
            <w:rFonts w:ascii="Times New Roman" w:hAnsi="Times New Roman" w:eastAsia="Times New Roman" w:cs="Times New Roman"/>
            <w:i w:val="1"/>
            <w:iCs w:val="1"/>
            <w:noProof w:val="0"/>
            <w:sz w:val="24"/>
            <w:szCs w:val="24"/>
            <w:lang w:val="en-US"/>
          </w:rPr>
          <w:t>Onefinnet Talent</w:t>
        </w:r>
      </w:hyperlink>
      <w:r w:rsidRPr="0C42190D" w:rsidR="38E5280E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.</w:t>
      </w:r>
    </w:p>
    <w:p xmlns:wp14="http://schemas.microsoft.com/office/word/2010/wordml" w:rsidP="0C42190D" wp14:paraId="2C078E63" wp14:textId="28E9B51E">
      <w:pPr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ce0fd9063b47d5"/>
      <w:footerReference w:type="default" r:id="R5a9a2cbc56e0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09D1CCFD" w:rsidP="09D1CCFD" w:rsidRDefault="09D1CCFD" w14:paraId="0B1DF2B0" w14:textId="71D7C92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09D1CCFD" w:rsidP="09D1CCFD" w:rsidRDefault="09D1CCFD" w14:paraId="6EC7F5DF" w14:textId="4B36E25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vuhFw5g" int2:invalidationBookmarkName="" int2:hashCode="XuZWltD1G3Rm5X" int2:id="K76NIzBb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2db128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2a12c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b477e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fae6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5af8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167e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d492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0ef61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d39f7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72e76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e424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9435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501ca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170e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fba78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ed9d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d64db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238c0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A595C9"/>
    <w:rsid w:val="0128B863"/>
    <w:rsid w:val="01EA20D8"/>
    <w:rsid w:val="036F475A"/>
    <w:rsid w:val="046EC437"/>
    <w:rsid w:val="0731BA30"/>
    <w:rsid w:val="09D1CCFD"/>
    <w:rsid w:val="0C3C59C0"/>
    <w:rsid w:val="0C42190D"/>
    <w:rsid w:val="0C6A4218"/>
    <w:rsid w:val="0E878F18"/>
    <w:rsid w:val="1220DBC8"/>
    <w:rsid w:val="17A775BD"/>
    <w:rsid w:val="18725AD7"/>
    <w:rsid w:val="1A3A89C8"/>
    <w:rsid w:val="1A7F89A1"/>
    <w:rsid w:val="1B779091"/>
    <w:rsid w:val="1C1EE3D1"/>
    <w:rsid w:val="1D528B67"/>
    <w:rsid w:val="203BDDA6"/>
    <w:rsid w:val="209A0405"/>
    <w:rsid w:val="2353AC99"/>
    <w:rsid w:val="2353AC99"/>
    <w:rsid w:val="262A29C5"/>
    <w:rsid w:val="298032D8"/>
    <w:rsid w:val="2DD306F9"/>
    <w:rsid w:val="2DD79000"/>
    <w:rsid w:val="2E90EF6C"/>
    <w:rsid w:val="32CAACC3"/>
    <w:rsid w:val="3362C7E4"/>
    <w:rsid w:val="339E694D"/>
    <w:rsid w:val="33ACFFA0"/>
    <w:rsid w:val="36767AB4"/>
    <w:rsid w:val="3737321B"/>
    <w:rsid w:val="37E21CAC"/>
    <w:rsid w:val="38E5280E"/>
    <w:rsid w:val="3B0FC3AC"/>
    <w:rsid w:val="3E1FC289"/>
    <w:rsid w:val="3EB0F0F8"/>
    <w:rsid w:val="3EF4E765"/>
    <w:rsid w:val="3F042B58"/>
    <w:rsid w:val="400CFC9E"/>
    <w:rsid w:val="407AD6F6"/>
    <w:rsid w:val="4A0CA7EC"/>
    <w:rsid w:val="4D2C5DAD"/>
    <w:rsid w:val="4E382795"/>
    <w:rsid w:val="4ECC7ED5"/>
    <w:rsid w:val="52C93CBB"/>
    <w:rsid w:val="54D93DED"/>
    <w:rsid w:val="54EF34D0"/>
    <w:rsid w:val="57EF0484"/>
    <w:rsid w:val="58EC5406"/>
    <w:rsid w:val="5A107725"/>
    <w:rsid w:val="5C2A1507"/>
    <w:rsid w:val="5D48C37C"/>
    <w:rsid w:val="60B0B7E1"/>
    <w:rsid w:val="60C50F4C"/>
    <w:rsid w:val="61479596"/>
    <w:rsid w:val="6222DC76"/>
    <w:rsid w:val="6305005D"/>
    <w:rsid w:val="65713C5F"/>
    <w:rsid w:val="66F27410"/>
    <w:rsid w:val="6751C9A0"/>
    <w:rsid w:val="68FD5D69"/>
    <w:rsid w:val="6B4BB747"/>
    <w:rsid w:val="6CAFE2BF"/>
    <w:rsid w:val="6DE504B1"/>
    <w:rsid w:val="705CAE8E"/>
    <w:rsid w:val="70F116A2"/>
    <w:rsid w:val="717EE6A6"/>
    <w:rsid w:val="71E3AEB3"/>
    <w:rsid w:val="75A595C9"/>
    <w:rsid w:val="7ADEE14C"/>
    <w:rsid w:val="7B2D7C9B"/>
    <w:rsid w:val="7B5F8A9E"/>
    <w:rsid w:val="7CBC2576"/>
    <w:rsid w:val="7DDBBA54"/>
    <w:rsid w:val="7E50A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E882"/>
  <w15:chartTrackingRefBased/>
  <w15:docId w15:val="{E830A596-CDFE-4A6A-BDB1-2ECB4CA961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C42190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C42190D"/>
    <w:rPr>
      <w:color w:val="467886"/>
      <w:u w:val="single"/>
    </w:rPr>
  </w:style>
  <w:style w:type="paragraph" w:styleId="TOC1">
    <w:uiPriority w:val="39"/>
    <w:name w:val="toc 1"/>
    <w:basedOn w:val="Normal"/>
    <w:next w:val="Normal"/>
    <w:unhideWhenUsed/>
    <w:rsid w:val="0C42190D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0C42190D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0C42190D"/>
    <w:pPr>
      <w:spacing w:after="100"/>
      <w:ind w:left="440"/>
    </w:pPr>
  </w:style>
  <w:style w:type="paragraph" w:styleId="Header">
    <w:uiPriority w:val="99"/>
    <w:name w:val="header"/>
    <w:basedOn w:val="Normal"/>
    <w:unhideWhenUsed/>
    <w:rsid w:val="09D1CCF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9D1CCF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onefinnet.com/talent" TargetMode="External" Id="R5e2c9665bd8049c7" /><Relationship Type="http://schemas.openxmlformats.org/officeDocument/2006/relationships/hyperlink" Target="https://onefinnet.com/talent" TargetMode="External" Id="R2c22007028e44a5b" /><Relationship Type="http://schemas.openxmlformats.org/officeDocument/2006/relationships/numbering" Target="numbering.xml" Id="Rceafca97c7dc4660" /><Relationship Type="http://schemas.openxmlformats.org/officeDocument/2006/relationships/header" Target="header.xml" Id="R80ce0fd9063b47d5" /><Relationship Type="http://schemas.openxmlformats.org/officeDocument/2006/relationships/footer" Target="footer.xml" Id="R5a9a2cbc56e043d2" /><Relationship Type="http://schemas.microsoft.com/office/2020/10/relationships/intelligence" Target="intelligence2.xml" Id="R8f6ccc59b0ff4c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2025-04-08T07:32:56.8699198Z</dcterms:created>
  <dcterms:modified xsi:type="dcterms:W3CDTF">2025-07-16T09:15:54.8152633Z</dcterms:modified>
  <dc:creator>Ishangi Agrawal</dc:creator>
  <lastModifiedBy>Ishangi Agrawal</lastModifiedBy>
</coreProperties>
</file>